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A15" w:rsidRPr="007E1A15" w:rsidRDefault="007E1A15" w:rsidP="007E1A15">
      <w:pPr>
        <w:jc w:val="center"/>
        <w:rPr>
          <w:b/>
          <w:sz w:val="28"/>
          <w:szCs w:val="28"/>
        </w:rPr>
      </w:pPr>
      <w:r w:rsidRPr="007E1A15">
        <w:rPr>
          <w:b/>
          <w:sz w:val="28"/>
          <w:szCs w:val="28"/>
        </w:rPr>
        <w:t>Sito web</w:t>
      </w:r>
    </w:p>
    <w:p w:rsidR="007E1A15" w:rsidRDefault="007E1A15" w:rsidP="007E1A15">
      <w:pPr>
        <w:jc w:val="center"/>
      </w:pPr>
    </w:p>
    <w:p w:rsidR="00F80C8F" w:rsidRDefault="007E1A15" w:rsidP="007E1A15">
      <w:pPr>
        <w:jc w:val="center"/>
      </w:pPr>
      <w:hyperlink r:id="rId5" w:history="1">
        <w:r w:rsidR="00F80C8F">
          <w:rPr>
            <w:rStyle w:val="Collegamentoipertestuale"/>
          </w:rPr>
          <w:t>http://www.rinnovabili.it/mobilita/mobility-manager-scolastico-senato-666/</w:t>
        </w:r>
      </w:hyperlink>
    </w:p>
    <w:p w:rsidR="00BC54EB" w:rsidRDefault="00BC54EB">
      <w:bookmarkStart w:id="0" w:name="_GoBack"/>
      <w:bookmarkEnd w:id="0"/>
    </w:p>
    <w:sectPr w:rsidR="00BC54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C8F"/>
    <w:rsid w:val="007E1A15"/>
    <w:rsid w:val="00BC54EB"/>
    <w:rsid w:val="00F80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80C8F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F80C8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80C8F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F80C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62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innovabili.it/mobilita/mobility-manager-scolastico-senato-66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2015-05-28T06:08:00Z</dcterms:created>
  <dcterms:modified xsi:type="dcterms:W3CDTF">2015-06-25T11:02:00Z</dcterms:modified>
</cp:coreProperties>
</file>